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9" w:rsidRDefault="00432089" w:rsidP="009070E6">
      <w:pPr>
        <w:jc w:val="right"/>
        <w:rPr>
          <w:rFonts w:ascii="Times New Roman" w:hAnsi="Times New Roman"/>
          <w:sz w:val="28"/>
          <w:szCs w:val="28"/>
        </w:rPr>
      </w:pPr>
    </w:p>
    <w:p w:rsidR="00432089" w:rsidRDefault="00432089" w:rsidP="009070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32089" w:rsidRDefault="00432089" w:rsidP="009070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432089" w:rsidRDefault="00432089" w:rsidP="009070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</w:t>
      </w:r>
    </w:p>
    <w:p w:rsidR="00432089" w:rsidRDefault="00432089" w:rsidP="009070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образования администрации</w:t>
      </w:r>
    </w:p>
    <w:p w:rsidR="00432089" w:rsidRDefault="00432089" w:rsidP="009070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Наровчатского района</w:t>
      </w:r>
    </w:p>
    <w:p w:rsidR="00432089" w:rsidRDefault="00432089" w:rsidP="009070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230/01-11 от 01.11.2013 года</w:t>
      </w:r>
    </w:p>
    <w:p w:rsidR="00432089" w:rsidRDefault="00432089" w:rsidP="009070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32089" w:rsidRDefault="00432089" w:rsidP="009070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32089" w:rsidRDefault="00432089" w:rsidP="009070E6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комплектования детей в образовательные организации Наровчатского района, реализующие программу дошкольного образования </w:t>
      </w:r>
    </w:p>
    <w:p w:rsidR="00432089" w:rsidRDefault="00432089" w:rsidP="009070E6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32089" w:rsidRPr="009070E6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070E6">
        <w:rPr>
          <w:rFonts w:ascii="Times New Roman" w:hAnsi="Times New Roman"/>
          <w:sz w:val="28"/>
          <w:szCs w:val="28"/>
        </w:rPr>
        <w:t xml:space="preserve">Настоящий порядок распространяется на муниципальные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070E6">
        <w:rPr>
          <w:rFonts w:ascii="Times New Roman" w:hAnsi="Times New Roman"/>
          <w:sz w:val="28"/>
          <w:szCs w:val="28"/>
        </w:rPr>
        <w:t>, реализующие программу дошкольного образования независимо от статуса (типа, вида, категории), находящиеся в ведении Отдела образования администрации Наровчатского района.</w:t>
      </w: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E61CE3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ая образовательная</w:t>
      </w:r>
      <w:r w:rsidRPr="00E61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E61CE3">
        <w:rPr>
          <w:rFonts w:ascii="Times New Roman" w:hAnsi="Times New Roman"/>
          <w:sz w:val="28"/>
          <w:szCs w:val="28"/>
        </w:rPr>
        <w:t xml:space="preserve"> открыва</w:t>
      </w:r>
      <w:r>
        <w:rPr>
          <w:rFonts w:ascii="Times New Roman" w:hAnsi="Times New Roman"/>
          <w:sz w:val="28"/>
          <w:szCs w:val="28"/>
        </w:rPr>
        <w:t>е</w:t>
      </w:r>
      <w:r w:rsidRPr="00E61CE3">
        <w:rPr>
          <w:rFonts w:ascii="Times New Roman" w:hAnsi="Times New Roman"/>
          <w:sz w:val="28"/>
          <w:szCs w:val="28"/>
        </w:rPr>
        <w:t>тся с целью удовлетворения запросов населения в получении их детьми дошкольного образования и своевременной подготовке ребенка к обучению в школе.</w:t>
      </w:r>
    </w:p>
    <w:p w:rsidR="00432089" w:rsidRPr="00E61CE3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E61CE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 дошкольная</w:t>
      </w:r>
      <w:r w:rsidRPr="00E61CE3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 организация</w:t>
      </w:r>
      <w:r w:rsidRPr="00E61CE3">
        <w:rPr>
          <w:rFonts w:ascii="Times New Roman" w:hAnsi="Times New Roman"/>
          <w:sz w:val="28"/>
          <w:szCs w:val="28"/>
        </w:rPr>
        <w:t xml:space="preserve">  обеспечивает:</w:t>
      </w:r>
    </w:p>
    <w:p w:rsidR="00432089" w:rsidRPr="00E61CE3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61CE3">
        <w:rPr>
          <w:rFonts w:ascii="Times New Roman" w:hAnsi="Times New Roman"/>
          <w:sz w:val="28"/>
          <w:szCs w:val="28"/>
        </w:rPr>
        <w:t>- охрану и укрепление физического и психического здоровья детей;</w:t>
      </w:r>
    </w:p>
    <w:p w:rsidR="00432089" w:rsidRPr="00E61CE3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61CE3">
        <w:rPr>
          <w:rFonts w:ascii="Times New Roman" w:hAnsi="Times New Roman"/>
          <w:sz w:val="28"/>
          <w:szCs w:val="28"/>
        </w:rPr>
        <w:t>- необходимую коррекцию ограниченных возможностей здоровья ребенка;</w:t>
      </w:r>
    </w:p>
    <w:p w:rsidR="00432089" w:rsidRPr="00E61CE3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61CE3">
        <w:rPr>
          <w:rFonts w:ascii="Times New Roman" w:hAnsi="Times New Roman"/>
          <w:sz w:val="28"/>
          <w:szCs w:val="28"/>
        </w:rPr>
        <w:t>- интеллектуальное, личностное и физическое развитие ребенка;</w:t>
      </w:r>
    </w:p>
    <w:p w:rsidR="00432089" w:rsidRPr="00E61CE3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61CE3">
        <w:rPr>
          <w:rFonts w:ascii="Times New Roman" w:hAnsi="Times New Roman"/>
          <w:sz w:val="28"/>
          <w:szCs w:val="28"/>
        </w:rPr>
        <w:t>- эмоциональное благополучие каждого воспитанника;</w:t>
      </w:r>
    </w:p>
    <w:p w:rsidR="00432089" w:rsidRPr="00E61CE3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61CE3">
        <w:rPr>
          <w:rFonts w:ascii="Times New Roman" w:hAnsi="Times New Roman"/>
          <w:sz w:val="28"/>
          <w:szCs w:val="28"/>
        </w:rPr>
        <w:t>- взаимодействие с семьей для полноценного развития детей.</w:t>
      </w: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Муниципальная дошкольная</w:t>
      </w:r>
      <w:r w:rsidRPr="00E61CE3">
        <w:rPr>
          <w:rFonts w:ascii="Times New Roman" w:hAnsi="Times New Roman"/>
          <w:sz w:val="28"/>
          <w:szCs w:val="28"/>
        </w:rPr>
        <w:t xml:space="preserve"> обр</w:t>
      </w:r>
      <w:r>
        <w:rPr>
          <w:rFonts w:ascii="Times New Roman" w:hAnsi="Times New Roman"/>
          <w:sz w:val="28"/>
          <w:szCs w:val="28"/>
        </w:rPr>
        <w:t>азовательная</w:t>
      </w:r>
      <w:r w:rsidRPr="00EB6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E61CE3">
        <w:rPr>
          <w:rFonts w:ascii="Times New Roman" w:hAnsi="Times New Roman"/>
          <w:sz w:val="28"/>
          <w:szCs w:val="28"/>
        </w:rPr>
        <w:t xml:space="preserve"> реализует одну или несколько образовательных программ, включающих все основные направления развития ребенка, утвержденных или рекомендованных Министерством образования и науки Российской Федерации или Министерством образования Пензенской области.</w:t>
      </w: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Муниципальная дошкольная образовательная организация  самостоятельно как в выборе образовательной программы из комплекса вариативных программ, так и во внесении изменений и разработке собственных программ в соответствии с требованиями государственного образовательного стандарта и с учетом мнения родителей (законных представителей).</w:t>
      </w: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E61CE3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Муниципальная дошкольная образовательная</w:t>
      </w:r>
      <w:r w:rsidRPr="00EB6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может выбирать приоритетное направление деятельности с учетом имеющихся условий (оздоровительное, интеллектуальное, художественно-эстетическое, экономическое, познавательно-речевое и др.).</w:t>
      </w: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E61CE3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Муниципальная дошкольная образовательная организация может реализовать дополнительные образовательные программы и оказывать дополнительные образовательные услуги.</w:t>
      </w: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432089" w:rsidRDefault="00432089" w:rsidP="00E61CE3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Порядок приема и содержания детей в муниципальных дошкольных образовательных </w:t>
      </w:r>
      <w:r w:rsidRPr="00021743">
        <w:rPr>
          <w:rFonts w:ascii="Times New Roman" w:hAnsi="Times New Roman"/>
          <w:b/>
          <w:sz w:val="28"/>
          <w:szCs w:val="28"/>
        </w:rPr>
        <w:t>организациях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Прием детей в образовательные организации осуществляется в соответствии с Конституцией Российской Федерации, действующими федеральными нормативными документами в области образования, санитарно-эпидемиологическими правилами и нормативами, нормативными актами Отдела образования администрации Наровчатского района, в ведении которого находятся образовательные организация, Уставом образовательной организации учреждения, локальными актами образовательной организации и настоящим Положением.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259C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Образовательная</w:t>
      </w:r>
      <w:r w:rsidRPr="00021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вправе осуществлять прием детей только при наличии лицензии на ведение образовательной деятельности по образовательной программе дошкольного образования.</w:t>
      </w:r>
    </w:p>
    <w:p w:rsidR="00432089" w:rsidRDefault="00432089" w:rsidP="00D3328E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259C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Образовательная организация обязана ознакомить родителей (законных представителей) ребенка с Уставом, лицензией на право ведения образовательной деятельности,  информировать родителей (законных представителей) о порядке приема в образовательные организации. Образовательная организация предоставляет родителям (законным представителям) ребенка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В Муниципальную дошкольную образовательную организацию принимаются дети в возрасте, предусмотренном Уставом образовательной организации.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Прием детей в Муниципальные дошкольные образовательные</w:t>
      </w:r>
      <w:r w:rsidRPr="00021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 осуществляется по заявлению родителей (законных представителей).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К заявлению о приеме ребенка в образовательную</w:t>
      </w:r>
      <w:r w:rsidRPr="00021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 родителями (законными представителями) должны быть приложены следующие документы:</w:t>
      </w:r>
    </w:p>
    <w:p w:rsidR="00432089" w:rsidRDefault="00432089" w:rsidP="008C2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медицинские документы о состоянии здоровья ребенка;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копии паспортов родителей (законных представителей).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>Администрация образовательной организации при приеме заявления обязана ознакомиться с документом, удостоверяющим личность заявителя, для установления права полномочий законного представителя.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Родители обязаны ежедневно приводить и забирать ребенка в соответствии с режимом работы Муниципальной дошкольной образовательной организации.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</w:t>
      </w:r>
      <w:r>
        <w:rPr>
          <w:rFonts w:ascii="Times New Roman" w:hAnsi="Times New Roman"/>
          <w:sz w:val="28"/>
          <w:szCs w:val="28"/>
        </w:rPr>
        <w:t>Пропуски детей, посещающих Муниципальные дошкольные образовательные организации, допускаются в случае болезни ребенка, отпуска родителей (с представлением заявления от родителей, справка с места работы родителей о предоставлении отпуска до 75 дней).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После перенесенного заболевания, а также отсутствия более 5 дней (за исключением выходных и праздничных дней), детей принимают в Муниципальную дошкольную образовательную организацию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рекомендации по индивидуальному режиму ребенка на первые 10-14 дней.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 xml:space="preserve"> Взаимоотношения между муниципальной дошкольной образовательной организацией и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 xml:space="preserve"> Дети с ограниченными возможностями здоровья принимаются в Муниципальную дошкольную образовательную организацию  при наличии условий для коррекционной работы только с согласия родителей (законных представителей) и по заключению психолого-медико-педагогической комиссии.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2.13. </w:t>
      </w:r>
      <w:r>
        <w:rPr>
          <w:rFonts w:ascii="Times New Roman" w:hAnsi="Times New Roman"/>
          <w:sz w:val="28"/>
          <w:szCs w:val="28"/>
        </w:rPr>
        <w:t>Детям-инвалидам дошкольного возраста предоставляются необходимые реабилитационные меры и создаются условия для пребывания в дошкольных образовательных организациях общего типа.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 xml:space="preserve"> При приеме в образовательную</w:t>
      </w:r>
      <w:r w:rsidRPr="008C2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2.15. </w:t>
      </w:r>
      <w:r>
        <w:rPr>
          <w:rFonts w:ascii="Times New Roman" w:hAnsi="Times New Roman"/>
          <w:sz w:val="28"/>
          <w:szCs w:val="28"/>
        </w:rPr>
        <w:t>Администрация образовательной организации может отказать родителям (законным представителям) в приеме ребенка в образовательные</w:t>
      </w:r>
      <w:r w:rsidRPr="008C2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 по следующим причинам: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причине отсутствия вакантных мест в образовательной организации;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 наличии медицинских противопоказаний для посещения ребенком образовательной организации учреждения.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432089" w:rsidRPr="008C23E6" w:rsidRDefault="00432089" w:rsidP="00780B80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отчисления детей из дошкольных образовательных</w:t>
      </w:r>
      <w:r w:rsidRPr="008C23E6">
        <w:rPr>
          <w:rFonts w:ascii="Times New Roman" w:hAnsi="Times New Roman"/>
          <w:sz w:val="28"/>
          <w:szCs w:val="28"/>
        </w:rPr>
        <w:t xml:space="preserve"> </w:t>
      </w:r>
      <w:r w:rsidRPr="008C23E6">
        <w:rPr>
          <w:rFonts w:ascii="Times New Roman" w:hAnsi="Times New Roman"/>
          <w:b/>
          <w:sz w:val="28"/>
          <w:szCs w:val="28"/>
        </w:rPr>
        <w:t>организаций</w:t>
      </w:r>
    </w:p>
    <w:p w:rsidR="00432089" w:rsidRDefault="00432089" w:rsidP="00780B8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Прием детей иностранных граждан, лиц без гражданства в Муниципальные  дошкольные образовательные организации осуществляется по прямым договорам, заключаемым образовательными учреждениями по согласованию с учредителем с иностранными гражданами, лицами без гражданства, в соответствии с п.1 и п.2 ст. 78 Федерального закона «Об образовании в Российской Федерации» от 29.12.2012 года № 273-ФЗ, Федеральным законом от 25.07.02 №115-ФЗ «О правовом положении иностранных граждан в Российской Федерации» (с изменениями и дополнениями).</w:t>
      </w:r>
    </w:p>
    <w:p w:rsidR="00432089" w:rsidRDefault="00432089" w:rsidP="00780B8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Отчисление воспитанника из образовательной организации, реализующей программу дошкольного образования, осуществляется при расторжении договора образовательной организации с родителями (законными представителями) воспитанника. Договор может быть расторгнут в следующих случаях:</w:t>
      </w:r>
    </w:p>
    <w:p w:rsidR="00432089" w:rsidRDefault="00432089" w:rsidP="00780B8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 невыполнение условий договора между организацией и родителями (законными представителями);</w:t>
      </w:r>
    </w:p>
    <w:p w:rsidR="00432089" w:rsidRDefault="00432089" w:rsidP="00780B8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заявлению родителей (законных представителей) воспитанника;</w:t>
      </w:r>
    </w:p>
    <w:p w:rsidR="00432089" w:rsidRDefault="00432089" w:rsidP="00780B8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 возникновении медицинских показаний, препятствующих воспитанию и обучению воспитанника в образовательной организации данного вида.</w:t>
      </w:r>
    </w:p>
    <w:p w:rsidR="00432089" w:rsidRPr="00B62EAD" w:rsidRDefault="00432089" w:rsidP="00780B8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62EAD">
        <w:rPr>
          <w:rFonts w:ascii="Times New Roman" w:hAnsi="Times New Roman"/>
          <w:sz w:val="28"/>
          <w:szCs w:val="28"/>
        </w:rPr>
        <w:t>Отчисление воспитанника и</w:t>
      </w:r>
      <w:r>
        <w:rPr>
          <w:rFonts w:ascii="Times New Roman" w:hAnsi="Times New Roman"/>
          <w:sz w:val="28"/>
          <w:szCs w:val="28"/>
        </w:rPr>
        <w:t>з образовательной</w:t>
      </w:r>
      <w:r w:rsidRPr="00B62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B62EAD">
        <w:rPr>
          <w:rFonts w:ascii="Times New Roman" w:hAnsi="Times New Roman"/>
          <w:sz w:val="28"/>
          <w:szCs w:val="28"/>
        </w:rPr>
        <w:t>оформляется приказом руководителя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B62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62EAD">
        <w:rPr>
          <w:rFonts w:ascii="Times New Roman" w:hAnsi="Times New Roman"/>
          <w:sz w:val="28"/>
          <w:szCs w:val="28"/>
        </w:rPr>
        <w:t>.</w:t>
      </w:r>
    </w:p>
    <w:p w:rsidR="00432089" w:rsidRDefault="00432089" w:rsidP="009259C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Спорные вопросы, возникающие между администрацией образовательной организации и родителями (законными представителями) при приеме и отчислении воспитанника, решаются совместно с учредителем данной образовательной организации, реализующей программу дошкольного образования.</w:t>
      </w:r>
    </w:p>
    <w:p w:rsidR="00432089" w:rsidRDefault="00432089" w:rsidP="00E96948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32089" w:rsidRDefault="00432089" w:rsidP="00E96948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Предшкольная подготовка</w:t>
      </w:r>
    </w:p>
    <w:p w:rsidR="00432089" w:rsidRPr="00B62EAD" w:rsidRDefault="00432089" w:rsidP="00E9694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E96948">
        <w:rPr>
          <w:rFonts w:ascii="Times New Roman" w:hAnsi="Times New Roman"/>
          <w:sz w:val="28"/>
          <w:szCs w:val="28"/>
        </w:rPr>
        <w:t xml:space="preserve">Предшкольное образование для </w:t>
      </w:r>
      <w:r>
        <w:rPr>
          <w:rFonts w:ascii="Times New Roman" w:hAnsi="Times New Roman"/>
          <w:sz w:val="28"/>
          <w:szCs w:val="28"/>
        </w:rPr>
        <w:t>дошкольников, не посещающих М</w:t>
      </w:r>
      <w:r w:rsidRPr="00E96948">
        <w:rPr>
          <w:rFonts w:ascii="Times New Roman" w:hAnsi="Times New Roman"/>
          <w:sz w:val="28"/>
          <w:szCs w:val="28"/>
        </w:rPr>
        <w:t xml:space="preserve">униципальные дошкольные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96948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ожет быть организовано на базе М</w:t>
      </w:r>
      <w:r w:rsidRPr="00E96948">
        <w:rPr>
          <w:rFonts w:ascii="Times New Roman" w:hAnsi="Times New Roman"/>
          <w:sz w:val="28"/>
          <w:szCs w:val="28"/>
        </w:rPr>
        <w:t>униципальных дошкольн</w:t>
      </w:r>
      <w:r>
        <w:rPr>
          <w:rFonts w:ascii="Times New Roman" w:hAnsi="Times New Roman"/>
          <w:sz w:val="28"/>
          <w:szCs w:val="28"/>
        </w:rPr>
        <w:t>ых образовательных организаций, М</w:t>
      </w:r>
      <w:r w:rsidRPr="00E96948">
        <w:rPr>
          <w:rFonts w:ascii="Times New Roman" w:hAnsi="Times New Roman"/>
          <w:sz w:val="28"/>
          <w:szCs w:val="28"/>
        </w:rPr>
        <w:t>униципальных обще</w:t>
      </w:r>
      <w:r>
        <w:rPr>
          <w:rFonts w:ascii="Times New Roman" w:hAnsi="Times New Roman"/>
          <w:sz w:val="28"/>
          <w:szCs w:val="28"/>
        </w:rPr>
        <w:t>образовательных организация, М</w:t>
      </w:r>
      <w:r w:rsidRPr="00E96948">
        <w:rPr>
          <w:rFonts w:ascii="Times New Roman" w:hAnsi="Times New Roman"/>
          <w:sz w:val="28"/>
          <w:szCs w:val="28"/>
        </w:rPr>
        <w:t xml:space="preserve">униципальных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E96948">
        <w:rPr>
          <w:rFonts w:ascii="Times New Roman" w:hAnsi="Times New Roman"/>
          <w:sz w:val="28"/>
          <w:szCs w:val="28"/>
        </w:rPr>
        <w:t xml:space="preserve"> дополнительного образования при наличии соответствующего права, подтвержденного лицензией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E96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96948">
        <w:rPr>
          <w:rFonts w:ascii="Times New Roman" w:hAnsi="Times New Roman"/>
          <w:sz w:val="28"/>
          <w:szCs w:val="28"/>
        </w:rPr>
        <w:t>.</w:t>
      </w: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Default="00432089" w:rsidP="009070E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32089" w:rsidRPr="00536171" w:rsidRDefault="00432089" w:rsidP="00FF7E58">
      <w:pPr>
        <w:spacing w:after="0"/>
        <w:ind w:left="-142"/>
        <w:jc w:val="right"/>
        <w:rPr>
          <w:rFonts w:ascii="Times New Roman" w:hAnsi="Times New Roman"/>
          <w:b/>
          <w:sz w:val="52"/>
          <w:szCs w:val="52"/>
        </w:rPr>
      </w:pPr>
    </w:p>
    <w:sectPr w:rsidR="00432089" w:rsidRPr="00536171" w:rsidSect="009070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E6"/>
    <w:rsid w:val="00003A8B"/>
    <w:rsid w:val="00021743"/>
    <w:rsid w:val="0007590E"/>
    <w:rsid w:val="000C32CF"/>
    <w:rsid w:val="000D19AF"/>
    <w:rsid w:val="002261FC"/>
    <w:rsid w:val="003E65DF"/>
    <w:rsid w:val="00430F83"/>
    <w:rsid w:val="00432089"/>
    <w:rsid w:val="004A4C74"/>
    <w:rsid w:val="00536171"/>
    <w:rsid w:val="00595BC1"/>
    <w:rsid w:val="005E4F3A"/>
    <w:rsid w:val="00636629"/>
    <w:rsid w:val="00674FFB"/>
    <w:rsid w:val="00780B80"/>
    <w:rsid w:val="008A2E4A"/>
    <w:rsid w:val="008C23E6"/>
    <w:rsid w:val="009070E6"/>
    <w:rsid w:val="009259CB"/>
    <w:rsid w:val="00A13589"/>
    <w:rsid w:val="00A712B2"/>
    <w:rsid w:val="00B62EAD"/>
    <w:rsid w:val="00BB3FC7"/>
    <w:rsid w:val="00BC66CB"/>
    <w:rsid w:val="00C907E8"/>
    <w:rsid w:val="00C9095C"/>
    <w:rsid w:val="00D3328E"/>
    <w:rsid w:val="00DB515E"/>
    <w:rsid w:val="00E61CE3"/>
    <w:rsid w:val="00E96948"/>
    <w:rsid w:val="00EB44D6"/>
    <w:rsid w:val="00EB600B"/>
    <w:rsid w:val="00F0068B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6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5</Pages>
  <Words>1249</Words>
  <Characters>7122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WiZaRd</cp:lastModifiedBy>
  <cp:revision>6</cp:revision>
  <cp:lastPrinted>2013-12-03T12:19:00Z</cp:lastPrinted>
  <dcterms:created xsi:type="dcterms:W3CDTF">2004-12-31T21:05:00Z</dcterms:created>
  <dcterms:modified xsi:type="dcterms:W3CDTF">2013-12-12T09:11:00Z</dcterms:modified>
</cp:coreProperties>
</file>